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20F" w:rsidRPr="0092220F" w:rsidRDefault="0092220F" w:rsidP="009222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92220F"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0" locked="0" layoutInCell="1" allowOverlap="1" wp14:anchorId="6F0DAFFA" wp14:editId="7B24EE98">
            <wp:simplePos x="0" y="0"/>
            <wp:positionH relativeFrom="column">
              <wp:posOffset>-352425</wp:posOffset>
            </wp:positionH>
            <wp:positionV relativeFrom="paragraph">
              <wp:posOffset>-77470</wp:posOffset>
            </wp:positionV>
            <wp:extent cx="818515" cy="816610"/>
            <wp:effectExtent l="0" t="0" r="635" b="2540"/>
            <wp:wrapSquare wrapText="bothSides"/>
            <wp:docPr id="6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816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220F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ASSOCIAÇÃO CASA DA CRIANÇA DE JAÚ</w:t>
      </w:r>
    </w:p>
    <w:p w:rsidR="0092220F" w:rsidRPr="0092220F" w:rsidRDefault="0092220F" w:rsidP="009222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92220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Endereço: </w:t>
      </w:r>
      <w:proofErr w:type="gramStart"/>
      <w:r w:rsidRPr="0092220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R.</w:t>
      </w:r>
      <w:proofErr w:type="gramEnd"/>
      <w:r w:rsidRPr="0092220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Botelho de Miranda, 64 – Fone: (14) – 3622-3077</w:t>
      </w:r>
    </w:p>
    <w:p w:rsidR="0092220F" w:rsidRPr="0092220F" w:rsidRDefault="0092220F" w:rsidP="009222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t-BR"/>
        </w:rPr>
      </w:pPr>
      <w:r w:rsidRPr="009222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t-BR"/>
        </w:rPr>
        <w:t>Email: casadacriancajau@uol.com.br</w:t>
      </w:r>
    </w:p>
    <w:p w:rsidR="0092220F" w:rsidRPr="0092220F" w:rsidRDefault="0092220F" w:rsidP="009222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92220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------------------------ CGC 50 760 685/0001-42 -------------------------</w:t>
      </w:r>
    </w:p>
    <w:p w:rsidR="0092220F" w:rsidRPr="0092220F" w:rsidRDefault="0092220F" w:rsidP="0092220F">
      <w:pPr>
        <w:rPr>
          <w:rFonts w:ascii="Times New Roman" w:hAnsi="Times New Roman" w:cs="Times New Roman"/>
          <w:lang w:val="en-US"/>
        </w:rPr>
      </w:pPr>
    </w:p>
    <w:p w:rsidR="0092220F" w:rsidRPr="0092220F" w:rsidRDefault="0092220F" w:rsidP="0092220F">
      <w:pPr>
        <w:jc w:val="center"/>
        <w:rPr>
          <w:rFonts w:ascii="Times New Roman" w:hAnsi="Times New Roman" w:cs="Times New Roman"/>
          <w:b/>
        </w:rPr>
      </w:pPr>
      <w:r w:rsidRPr="0092220F">
        <w:rPr>
          <w:rFonts w:ascii="Times New Roman" w:hAnsi="Times New Roman" w:cs="Times New Roman"/>
          <w:b/>
        </w:rPr>
        <w:t>RELATÓRIO QUADRISMESTRAL</w:t>
      </w:r>
    </w:p>
    <w:p w:rsidR="0092220F" w:rsidRPr="0092220F" w:rsidRDefault="00D1516F" w:rsidP="0092220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JANEIRO À MAIO </w:t>
      </w:r>
    </w:p>
    <w:p w:rsidR="0092220F" w:rsidRPr="0092220F" w:rsidRDefault="0092220F" w:rsidP="0092220F"/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I. IDENTIFICAÇÃO</w:t>
      </w: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Nome/ Razão Social: </w:t>
      </w:r>
      <w:r w:rsidRPr="0092220F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Associação Casa da Criança de Jaú</w:t>
      </w: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MS Mincho" w:hAnsi="Times New Roman" w:cs="Mangal"/>
          <w:b/>
          <w:color w:val="000000"/>
          <w:kern w:val="3"/>
          <w:sz w:val="24"/>
          <w:szCs w:val="24"/>
          <w:lang w:eastAsia="zh-CN" w:bidi="hi-IN"/>
        </w:rPr>
      </w:pPr>
      <w:r w:rsidRPr="0092220F">
        <w:rPr>
          <w:rFonts w:ascii="Times New Roman" w:eastAsia="MS Mincho" w:hAnsi="Times New Roman" w:cs="Mangal"/>
          <w:b/>
          <w:color w:val="000000"/>
          <w:kern w:val="3"/>
          <w:sz w:val="24"/>
          <w:szCs w:val="24"/>
          <w:lang w:eastAsia="zh-CN" w:bidi="hi-IN"/>
        </w:rPr>
        <w:t xml:space="preserve">Nº da </w:t>
      </w:r>
      <w:proofErr w:type="gramStart"/>
      <w:r w:rsidRPr="0092220F">
        <w:rPr>
          <w:rFonts w:ascii="Times New Roman" w:eastAsia="MS Mincho" w:hAnsi="Times New Roman" w:cs="Mangal"/>
          <w:b/>
          <w:color w:val="000000"/>
          <w:kern w:val="3"/>
          <w:sz w:val="24"/>
          <w:szCs w:val="24"/>
          <w:lang w:eastAsia="zh-CN" w:bidi="hi-IN"/>
        </w:rPr>
        <w:t>Unidade:</w:t>
      </w:r>
      <w:proofErr w:type="gramEnd"/>
      <w:r w:rsidRPr="0092220F">
        <w:t>3525303405288</w:t>
      </w: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MS Mincho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92220F">
        <w:rPr>
          <w:rFonts w:ascii="Times New Roman" w:eastAsia="MS Mincho" w:hAnsi="Times New Roman" w:cs="Times New Roman"/>
          <w:b/>
          <w:bCs/>
          <w:color w:val="000000"/>
          <w:kern w:val="3"/>
          <w:sz w:val="24"/>
          <w:szCs w:val="24"/>
          <w:lang w:eastAsia="zh-CN" w:bidi="hi-IN"/>
        </w:rPr>
        <w:t xml:space="preserve">Referenciado ao CRAS: </w:t>
      </w:r>
      <w:r w:rsidRPr="0092220F">
        <w:rPr>
          <w:rFonts w:ascii="Times New Roman" w:eastAsia="MS Mincho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Cila de Lucio </w:t>
      </w:r>
      <w:proofErr w:type="spellStart"/>
      <w:r w:rsidRPr="0092220F">
        <w:rPr>
          <w:rFonts w:ascii="Times New Roman" w:eastAsia="MS Mincho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Bauab</w:t>
      </w:r>
      <w:proofErr w:type="spellEnd"/>
      <w:r w:rsidRPr="0092220F">
        <w:rPr>
          <w:rFonts w:ascii="Times New Roman" w:eastAsia="MS Mincho" w:hAnsi="Times New Roman" w:cs="Times New Roman"/>
          <w:b/>
          <w:bCs/>
          <w:color w:val="000000"/>
          <w:kern w:val="3"/>
          <w:sz w:val="24"/>
          <w:szCs w:val="24"/>
          <w:lang w:eastAsia="zh-CN" w:bidi="hi-IN"/>
        </w:rPr>
        <w:t xml:space="preserve"> – Número: </w:t>
      </w:r>
      <w:r w:rsidRPr="0092220F">
        <w:rPr>
          <w:rFonts w:ascii="Times New Roman" w:hAnsi="Times New Roman" w:cs="Times New Roman"/>
        </w:rPr>
        <w:t>35253015248</w:t>
      </w: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proofErr w:type="gramStart"/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CNPJ:</w:t>
      </w:r>
      <w:proofErr w:type="gramEnd"/>
      <w:r w:rsidRPr="0092220F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50 760 685/0001-42</w:t>
      </w: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proofErr w:type="spellStart"/>
      <w:proofErr w:type="gramStart"/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Endereço:</w:t>
      </w:r>
      <w:proofErr w:type="gramEnd"/>
      <w:r w:rsidRPr="0092220F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Botelho</w:t>
      </w:r>
      <w:proofErr w:type="spellEnd"/>
      <w:r w:rsidRPr="0092220F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de Miranda 64</w:t>
      </w:r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Bairro:</w:t>
      </w:r>
      <w:r w:rsidRPr="0092220F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Vila Hilst</w:t>
      </w: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Cidade/ UF:</w:t>
      </w:r>
      <w:r w:rsidRPr="0092220F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Jaú – São Paulo</w:t>
      </w: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Telefone:</w:t>
      </w:r>
      <w:r w:rsidRPr="0092220F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(14)     3622 3077</w:t>
      </w:r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              </w:t>
      </w:r>
      <w:proofErr w:type="gramStart"/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E-mail:</w:t>
      </w:r>
      <w:proofErr w:type="gramEnd"/>
      <w:r w:rsidRPr="0092220F">
        <w:fldChar w:fldCharType="begin"/>
      </w:r>
      <w:r w:rsidRPr="0092220F">
        <w:instrText>HYPERLINK "mailto:casadacriancajau@uol.com.br"</w:instrText>
      </w:r>
      <w:r w:rsidRPr="0092220F">
        <w:fldChar w:fldCharType="separate"/>
      </w:r>
      <w:r w:rsidRPr="0092220F">
        <w:rPr>
          <w:rFonts w:ascii="Times New Roman" w:eastAsia="SimSun" w:hAnsi="Times New Roman" w:cs="Mangal"/>
          <w:b/>
          <w:bCs/>
          <w:color w:val="0000FF" w:themeColor="hyperlink"/>
          <w:kern w:val="3"/>
          <w:sz w:val="24"/>
          <w:szCs w:val="24"/>
          <w:u w:val="single"/>
          <w:lang w:eastAsia="zh-CN" w:bidi="hi-IN"/>
        </w:rPr>
        <w:t>casadacriancajau@uol.com.br</w:t>
      </w:r>
      <w:r w:rsidRPr="0092220F">
        <w:fldChar w:fldCharType="end"/>
      </w: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II. DIRETORIA DA INSTITUIÇÃO</w:t>
      </w: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Presidente: </w:t>
      </w:r>
      <w:proofErr w:type="spellStart"/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Claudinet</w:t>
      </w:r>
      <w:proofErr w:type="spellEnd"/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 Migliorini </w:t>
      </w: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Profissão:     Contador     CPF:</w:t>
      </w:r>
      <w:proofErr w:type="gramStart"/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  </w:t>
      </w:r>
      <w:proofErr w:type="gramEnd"/>
      <w:r w:rsidRPr="0092220F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618.427.538-00</w:t>
      </w:r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  RG:</w:t>
      </w:r>
      <w:r w:rsidRPr="0092220F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3.098.930-9</w:t>
      </w: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E-mail:</w:t>
      </w:r>
      <w:r w:rsidRPr="0092220F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casadacriancajau@uol.com.br</w:t>
      </w:r>
    </w:p>
    <w:p w:rsidR="0092220F" w:rsidRPr="0092220F" w:rsidRDefault="0092220F" w:rsidP="0092220F">
      <w:pPr>
        <w:spacing w:after="0" w:line="360" w:lineRule="auto"/>
        <w:ind w:left="-142" w:firstLine="142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Mandato da Atual </w:t>
      </w:r>
      <w:proofErr w:type="gramStart"/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Diretoria:</w:t>
      </w:r>
      <w:proofErr w:type="gramEnd"/>
      <w:r w:rsidRPr="0092220F">
        <w:rPr>
          <w:rFonts w:ascii="Times New Roman" w:eastAsia="Times New Roman" w:hAnsi="Times New Roman" w:cs="Times New Roman"/>
          <w:sz w:val="24"/>
          <w:szCs w:val="24"/>
          <w:lang w:eastAsia="pt-BR"/>
        </w:rPr>
        <w:t>01/01/2018 à 31/12/2019</w:t>
      </w: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92220F" w:rsidRPr="0092220F" w:rsidRDefault="0092220F" w:rsidP="0092220F">
      <w:pPr>
        <w:spacing w:line="240" w:lineRule="auto"/>
        <w:rPr>
          <w:rFonts w:ascii="Times New Roman" w:hAnsi="Times New Roman" w:cs="Times New Roman"/>
          <w:b/>
        </w:rPr>
      </w:pPr>
      <w:r w:rsidRPr="0092220F">
        <w:rPr>
          <w:rFonts w:ascii="Times New Roman" w:hAnsi="Times New Roman" w:cs="Times New Roman"/>
          <w:b/>
        </w:rPr>
        <w:t>III – COODENADOR/TÉCNICO</w:t>
      </w:r>
      <w:proofErr w:type="gramStart"/>
      <w:r w:rsidRPr="0092220F">
        <w:rPr>
          <w:rFonts w:ascii="Times New Roman" w:hAnsi="Times New Roman" w:cs="Times New Roman"/>
          <w:b/>
        </w:rPr>
        <w:t xml:space="preserve">  </w:t>
      </w:r>
      <w:proofErr w:type="gramEnd"/>
      <w:r w:rsidRPr="0092220F">
        <w:rPr>
          <w:rFonts w:ascii="Times New Roman" w:hAnsi="Times New Roman" w:cs="Times New Roman"/>
          <w:b/>
        </w:rPr>
        <w:t>RESPONSÁVEL</w:t>
      </w:r>
    </w:p>
    <w:p w:rsidR="0092220F" w:rsidRPr="0092220F" w:rsidRDefault="0092220F" w:rsidP="0092220F">
      <w:pPr>
        <w:spacing w:line="240" w:lineRule="auto"/>
        <w:rPr>
          <w:rFonts w:ascii="Times New Roman" w:hAnsi="Times New Roman" w:cs="Times New Roman"/>
        </w:rPr>
      </w:pPr>
      <w:r w:rsidRPr="0092220F">
        <w:rPr>
          <w:rFonts w:ascii="Times New Roman" w:hAnsi="Times New Roman" w:cs="Times New Roman"/>
          <w:b/>
        </w:rPr>
        <w:t>Nome</w:t>
      </w:r>
      <w:r w:rsidRPr="0092220F">
        <w:rPr>
          <w:rFonts w:ascii="Times New Roman" w:hAnsi="Times New Roman" w:cs="Times New Roman"/>
        </w:rPr>
        <w:t xml:space="preserve">: Monique </w:t>
      </w:r>
      <w:proofErr w:type="spellStart"/>
      <w:r w:rsidRPr="0092220F">
        <w:rPr>
          <w:rFonts w:ascii="Times New Roman" w:hAnsi="Times New Roman" w:cs="Times New Roman"/>
        </w:rPr>
        <w:t>Furlaneto</w:t>
      </w:r>
      <w:proofErr w:type="spellEnd"/>
      <w:r w:rsidRPr="0092220F">
        <w:rPr>
          <w:rFonts w:ascii="Times New Roman" w:hAnsi="Times New Roman" w:cs="Times New Roman"/>
        </w:rPr>
        <w:tab/>
      </w:r>
    </w:p>
    <w:p w:rsidR="0092220F" w:rsidRPr="0092220F" w:rsidRDefault="0092220F" w:rsidP="0092220F">
      <w:pPr>
        <w:spacing w:line="240" w:lineRule="auto"/>
        <w:rPr>
          <w:rFonts w:ascii="Times New Roman" w:hAnsi="Times New Roman" w:cs="Times New Roman"/>
        </w:rPr>
      </w:pPr>
      <w:r w:rsidRPr="0092220F">
        <w:rPr>
          <w:rFonts w:ascii="Times New Roman" w:hAnsi="Times New Roman" w:cs="Times New Roman"/>
          <w:b/>
        </w:rPr>
        <w:t>RG</w:t>
      </w:r>
      <w:r w:rsidRPr="0092220F">
        <w:rPr>
          <w:rFonts w:ascii="Times New Roman" w:hAnsi="Times New Roman" w:cs="Times New Roman"/>
        </w:rPr>
        <w:t>: 33.475.848-8</w:t>
      </w:r>
      <w:proofErr w:type="gramStart"/>
      <w:r w:rsidRPr="0092220F">
        <w:rPr>
          <w:rFonts w:ascii="Times New Roman" w:hAnsi="Times New Roman" w:cs="Times New Roman"/>
        </w:rPr>
        <w:t xml:space="preserve">  </w:t>
      </w:r>
      <w:proofErr w:type="gramEnd"/>
      <w:r w:rsidRPr="0092220F">
        <w:rPr>
          <w:rFonts w:ascii="Times New Roman" w:hAnsi="Times New Roman" w:cs="Times New Roman"/>
          <w:b/>
        </w:rPr>
        <w:t>CPF</w:t>
      </w:r>
      <w:r w:rsidRPr="0092220F">
        <w:rPr>
          <w:rFonts w:ascii="Times New Roman" w:hAnsi="Times New Roman" w:cs="Times New Roman"/>
        </w:rPr>
        <w:t xml:space="preserve"> : 340.139.398-78</w:t>
      </w:r>
    </w:p>
    <w:p w:rsidR="0092220F" w:rsidRPr="0092220F" w:rsidRDefault="0092220F" w:rsidP="0092220F">
      <w:pPr>
        <w:spacing w:line="240" w:lineRule="auto"/>
        <w:rPr>
          <w:rFonts w:ascii="Times New Roman" w:hAnsi="Times New Roman" w:cs="Times New Roman"/>
        </w:rPr>
      </w:pPr>
      <w:r w:rsidRPr="0092220F">
        <w:rPr>
          <w:rFonts w:ascii="Times New Roman" w:hAnsi="Times New Roman" w:cs="Times New Roman"/>
        </w:rPr>
        <w:t>Registro: 38 971</w:t>
      </w:r>
    </w:p>
    <w:p w:rsidR="0092220F" w:rsidRPr="0092220F" w:rsidRDefault="0092220F" w:rsidP="0092220F">
      <w:pPr>
        <w:spacing w:line="240" w:lineRule="auto"/>
        <w:rPr>
          <w:rFonts w:ascii="Times New Roman" w:hAnsi="Times New Roman" w:cs="Times New Roman"/>
        </w:rPr>
      </w:pPr>
      <w:proofErr w:type="spellStart"/>
      <w:r w:rsidRPr="0092220F">
        <w:rPr>
          <w:rFonts w:ascii="Times New Roman" w:hAnsi="Times New Roman" w:cs="Times New Roman"/>
          <w:b/>
        </w:rPr>
        <w:t>Tel</w:t>
      </w:r>
      <w:proofErr w:type="spellEnd"/>
      <w:r w:rsidRPr="0092220F">
        <w:rPr>
          <w:rFonts w:ascii="Times New Roman" w:hAnsi="Times New Roman" w:cs="Times New Roman"/>
        </w:rPr>
        <w:t>: 3622 3077 9 9661 8245</w:t>
      </w:r>
    </w:p>
    <w:p w:rsidR="0092220F" w:rsidRPr="0092220F" w:rsidRDefault="0092220F" w:rsidP="0092220F">
      <w:pPr>
        <w:spacing w:line="240" w:lineRule="auto"/>
        <w:rPr>
          <w:rFonts w:ascii="Times New Roman" w:hAnsi="Times New Roman" w:cs="Times New Roman"/>
        </w:rPr>
      </w:pPr>
      <w:proofErr w:type="spellStart"/>
      <w:r w:rsidRPr="0092220F">
        <w:rPr>
          <w:rFonts w:ascii="Times New Roman" w:hAnsi="Times New Roman" w:cs="Times New Roman"/>
          <w:b/>
        </w:rPr>
        <w:t>Email</w:t>
      </w:r>
      <w:proofErr w:type="spellEnd"/>
      <w:r w:rsidRPr="0092220F">
        <w:rPr>
          <w:rFonts w:ascii="Times New Roman" w:hAnsi="Times New Roman" w:cs="Times New Roman"/>
          <w:b/>
        </w:rPr>
        <w:t>:</w:t>
      </w:r>
      <w:r w:rsidRPr="0092220F">
        <w:rPr>
          <w:rFonts w:ascii="Times New Roman" w:hAnsi="Times New Roman" w:cs="Times New Roman"/>
        </w:rPr>
        <w:t xml:space="preserve"> </w:t>
      </w:r>
      <w:hyperlink r:id="rId7" w:history="1">
        <w:r w:rsidRPr="0092220F">
          <w:rPr>
            <w:rFonts w:ascii="Times New Roman" w:hAnsi="Times New Roman" w:cs="Times New Roman"/>
            <w:color w:val="0000FF" w:themeColor="hyperlink"/>
            <w:u w:val="single"/>
          </w:rPr>
          <w:t>casadacriancajau@uol.com.br</w:t>
        </w:r>
      </w:hyperlink>
    </w:p>
    <w:p w:rsidR="0092220F" w:rsidRDefault="0092220F" w:rsidP="0092220F">
      <w:pPr>
        <w:spacing w:line="240" w:lineRule="auto"/>
        <w:rPr>
          <w:rFonts w:ascii="Times New Roman" w:hAnsi="Times New Roman" w:cs="Times New Roman"/>
        </w:rPr>
      </w:pPr>
    </w:p>
    <w:p w:rsidR="00D1516F" w:rsidRDefault="00D1516F" w:rsidP="0092220F">
      <w:pPr>
        <w:spacing w:line="240" w:lineRule="auto"/>
        <w:rPr>
          <w:rFonts w:ascii="Times New Roman" w:hAnsi="Times New Roman" w:cs="Times New Roman"/>
        </w:rPr>
      </w:pPr>
    </w:p>
    <w:p w:rsidR="00D1516F" w:rsidRDefault="00D1516F" w:rsidP="0092220F">
      <w:pPr>
        <w:spacing w:line="240" w:lineRule="auto"/>
        <w:rPr>
          <w:rFonts w:ascii="Times New Roman" w:hAnsi="Times New Roman" w:cs="Times New Roman"/>
        </w:rPr>
      </w:pPr>
    </w:p>
    <w:p w:rsidR="0092220F" w:rsidRPr="0092220F" w:rsidRDefault="0092220F" w:rsidP="0092220F">
      <w:pPr>
        <w:spacing w:line="240" w:lineRule="auto"/>
        <w:rPr>
          <w:rFonts w:ascii="Times New Roman" w:hAnsi="Times New Roman" w:cs="Times New Roman"/>
        </w:rPr>
      </w:pPr>
    </w:p>
    <w:p w:rsidR="0092220F" w:rsidRPr="0092220F" w:rsidRDefault="0092220F" w:rsidP="0092220F">
      <w:pPr>
        <w:spacing w:line="240" w:lineRule="auto"/>
        <w:rPr>
          <w:rFonts w:ascii="Times New Roman" w:hAnsi="Times New Roman" w:cs="Times New Roman"/>
        </w:rPr>
      </w:pPr>
    </w:p>
    <w:p w:rsidR="0092220F" w:rsidRPr="0092220F" w:rsidRDefault="0092220F" w:rsidP="009222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92220F"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lastRenderedPageBreak/>
        <w:drawing>
          <wp:anchor distT="0" distB="0" distL="114300" distR="114300" simplePos="0" relativeHeight="251660288" behindDoc="0" locked="0" layoutInCell="1" allowOverlap="1" wp14:anchorId="4D1C7AC6" wp14:editId="589ECEB4">
            <wp:simplePos x="0" y="0"/>
            <wp:positionH relativeFrom="column">
              <wp:posOffset>-352425</wp:posOffset>
            </wp:positionH>
            <wp:positionV relativeFrom="paragraph">
              <wp:posOffset>-77470</wp:posOffset>
            </wp:positionV>
            <wp:extent cx="818515" cy="816610"/>
            <wp:effectExtent l="0" t="0" r="635" b="2540"/>
            <wp:wrapSquare wrapText="bothSides"/>
            <wp:docPr id="7" name="Imagem 7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816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220F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ASSOCIAÇÃO CASA DA CRIANÇA DE JAÚ</w:t>
      </w:r>
    </w:p>
    <w:p w:rsidR="0092220F" w:rsidRPr="0092220F" w:rsidRDefault="0092220F" w:rsidP="009222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92220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Endereço: </w:t>
      </w:r>
      <w:proofErr w:type="gramStart"/>
      <w:r w:rsidRPr="0092220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R.</w:t>
      </w:r>
      <w:proofErr w:type="gramEnd"/>
      <w:r w:rsidRPr="0092220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Botelho de Miranda, 64 – Fone: (14) – 3622-3077</w:t>
      </w:r>
    </w:p>
    <w:p w:rsidR="0092220F" w:rsidRPr="0092220F" w:rsidRDefault="0092220F" w:rsidP="009222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t-BR"/>
        </w:rPr>
      </w:pPr>
      <w:r w:rsidRPr="009222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t-BR"/>
        </w:rPr>
        <w:t>Email: casadacriancajau@uol.com.br</w:t>
      </w:r>
    </w:p>
    <w:p w:rsidR="0092220F" w:rsidRPr="0092220F" w:rsidRDefault="0092220F" w:rsidP="009222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92220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------------------------ CGC 50 760 685/0001-42 -------------------------</w:t>
      </w: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val="en-US" w:eastAsia="zh-CN" w:bidi="hi-IN"/>
        </w:rPr>
      </w:pP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IV -</w:t>
      </w:r>
      <w:proofErr w:type="gramStart"/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  </w:t>
      </w:r>
      <w:proofErr w:type="gramEnd"/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RECURSOS HUMANOS</w:t>
      </w: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proofErr w:type="gramStart"/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4.1)</w:t>
      </w:r>
      <w:proofErr w:type="gramEnd"/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 Equipe de Referência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1419"/>
        <w:gridCol w:w="1417"/>
        <w:gridCol w:w="1276"/>
        <w:gridCol w:w="1559"/>
        <w:gridCol w:w="1701"/>
        <w:gridCol w:w="1134"/>
        <w:gridCol w:w="1276"/>
      </w:tblGrid>
      <w:tr w:rsidR="0092220F" w:rsidRPr="0092220F" w:rsidTr="00BC1EC9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before="240" w:after="60" w:line="240" w:lineRule="auto"/>
              <w:jc w:val="center"/>
              <w:outlineLvl w:val="6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t-BR"/>
              </w:rPr>
              <w:t>Nº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Formação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Profissional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before="240" w:after="60" w:line="240" w:lineRule="auto"/>
              <w:outlineLvl w:val="8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t-BR"/>
              </w:rPr>
              <w:t>Função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Carga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Horária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 xml:space="preserve">Nome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Fonte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Pagadora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Regime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proofErr w:type="spellStart"/>
            <w:r w:rsidRPr="009222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Traba</w:t>
            </w:r>
            <w:proofErr w:type="spellEnd"/>
            <w:r w:rsidRPr="009222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-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9222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lhista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proofErr w:type="spellStart"/>
            <w:r w:rsidRPr="009222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Remun</w:t>
            </w:r>
            <w:proofErr w:type="spellEnd"/>
            <w:r w:rsidRPr="009222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.</w:t>
            </w:r>
          </w:p>
          <w:p w:rsidR="0092220F" w:rsidRPr="0092220F" w:rsidRDefault="0092220F" w:rsidP="00922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</w:p>
        </w:tc>
      </w:tr>
      <w:tr w:rsidR="0092220F" w:rsidRPr="0092220F" w:rsidTr="00BC1EC9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pt-BR" w:bidi="hi-IN"/>
              </w:rPr>
            </w:pPr>
            <w:r w:rsidRPr="0092220F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pt-BR" w:bidi="hi-IN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Superior Completo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Coordenador Social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220 horas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mensais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Monique </w:t>
            </w:r>
            <w:proofErr w:type="spellStart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Furlaneto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Parceria Municipal/Rec. </w:t>
            </w:r>
            <w:proofErr w:type="gramStart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Próprios</w:t>
            </w:r>
            <w:proofErr w:type="gramEnd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 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CLT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3200.00</w:t>
            </w:r>
          </w:p>
        </w:tc>
      </w:tr>
      <w:tr w:rsidR="0092220F" w:rsidRPr="0092220F" w:rsidTr="00BC1EC9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pt-BR" w:bidi="hi-IN"/>
              </w:rPr>
            </w:pPr>
            <w:r w:rsidRPr="0092220F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pt-BR" w:bidi="hi-IN"/>
              </w:rPr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Superior Completo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Assistente Social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120 horas mensais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Marina </w:t>
            </w:r>
            <w:proofErr w:type="spellStart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Viaro</w:t>
            </w:r>
            <w:proofErr w:type="spellEnd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 Zanetti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Parceria Municipal/Rec. </w:t>
            </w:r>
            <w:proofErr w:type="gramStart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Próprios</w:t>
            </w:r>
            <w:proofErr w:type="gramEnd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 </w:t>
            </w:r>
          </w:p>
          <w:p w:rsidR="0092220F" w:rsidRPr="0092220F" w:rsidRDefault="0092220F" w:rsidP="0092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CLT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1.6</w:t>
            </w: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t-BR"/>
              </w:rPr>
              <w:t>00.00</w:t>
            </w:r>
          </w:p>
        </w:tc>
      </w:tr>
      <w:tr w:rsidR="0092220F" w:rsidRPr="0092220F" w:rsidTr="00BC1EC9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pt-BR" w:bidi="hi-IN"/>
              </w:rPr>
            </w:pPr>
            <w:r w:rsidRPr="0092220F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pt-BR" w:bidi="hi-IN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Superior Completo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Psicóloga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120 horas mensais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Maira Cibele </w:t>
            </w:r>
            <w:proofErr w:type="spellStart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Spricigo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Parceria Municipal/Rec. </w:t>
            </w:r>
            <w:proofErr w:type="gramStart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Próprios</w:t>
            </w:r>
            <w:proofErr w:type="gramEnd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 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CLT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1.600.00</w:t>
            </w:r>
          </w:p>
        </w:tc>
      </w:tr>
      <w:tr w:rsidR="0092220F" w:rsidRPr="0092220F" w:rsidTr="00BC1EC9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pt-BR" w:bidi="hi-IN"/>
              </w:rPr>
            </w:pPr>
            <w:r w:rsidRPr="0092220F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pt-BR" w:bidi="hi-IN"/>
              </w:rPr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Fundamental Incompleto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Merendeira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220 horas mensais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Daiane Ap. </w:t>
            </w:r>
            <w:proofErr w:type="spellStart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Pastorello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Parceria Municipal/Rec. </w:t>
            </w:r>
            <w:proofErr w:type="gramStart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Próprios</w:t>
            </w:r>
            <w:proofErr w:type="gramEnd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 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CLT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1.480.00</w:t>
            </w:r>
          </w:p>
        </w:tc>
      </w:tr>
      <w:tr w:rsidR="0092220F" w:rsidRPr="0092220F" w:rsidTr="00BC1EC9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pt-BR" w:bidi="hi-IN"/>
              </w:rPr>
            </w:pPr>
            <w:r w:rsidRPr="0092220F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pt-BR" w:bidi="hi-IN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Fundamental Incompleto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Serviços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Gerais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220 horas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mensais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Vicente de Paulo Macedo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Parceria Municipal/Rec. </w:t>
            </w:r>
            <w:proofErr w:type="gramStart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Próprios</w:t>
            </w:r>
            <w:proofErr w:type="gramEnd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 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CLT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1.450.00</w:t>
            </w:r>
          </w:p>
        </w:tc>
      </w:tr>
      <w:tr w:rsidR="0092220F" w:rsidRPr="0092220F" w:rsidTr="00BC1EC9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pt-BR" w:bidi="hi-IN"/>
              </w:rPr>
            </w:pPr>
            <w:r w:rsidRPr="0092220F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pt-BR" w:bidi="hi-IN"/>
              </w:rPr>
              <w:t>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Superior Completo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Educador Social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220 horas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mensais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Silvia Almeida da Silva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Parceria Municipal/Rec. </w:t>
            </w:r>
            <w:proofErr w:type="gramStart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Próprios</w:t>
            </w:r>
            <w:proofErr w:type="gramEnd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 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t-BR"/>
              </w:rPr>
              <w:t>CLT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1.600.00</w:t>
            </w:r>
          </w:p>
        </w:tc>
      </w:tr>
      <w:tr w:rsidR="0092220F" w:rsidRPr="0092220F" w:rsidTr="00BC1EC9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pt-BR" w:bidi="hi-I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Superior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Educador Social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220 horas mensais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Valeria C Pereira Migliorini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Parceria Municipal/Rec. </w:t>
            </w:r>
            <w:proofErr w:type="gramStart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Próprios</w:t>
            </w:r>
            <w:proofErr w:type="gramEnd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 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CLT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1.315.00</w:t>
            </w:r>
          </w:p>
        </w:tc>
      </w:tr>
      <w:tr w:rsidR="0092220F" w:rsidRPr="0092220F" w:rsidTr="00BC1EC9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pt-BR" w:bidi="hi-IN"/>
              </w:rPr>
            </w:pPr>
            <w:r w:rsidRPr="0092220F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pt-BR" w:bidi="hi-IN"/>
              </w:rPr>
              <w:t>06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Superior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Completo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Educador Social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220 horas 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Mensais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Michele 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Elvira 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Marques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Parceria Municipal/Rec. </w:t>
            </w:r>
            <w:proofErr w:type="gramStart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Próprios</w:t>
            </w:r>
            <w:proofErr w:type="gramEnd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 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CLT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1.475.00</w:t>
            </w:r>
          </w:p>
        </w:tc>
      </w:tr>
      <w:tr w:rsidR="0092220F" w:rsidRPr="0092220F" w:rsidTr="00BC1EC9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pt-BR" w:bidi="hi-IN"/>
              </w:rPr>
            </w:pPr>
            <w:r w:rsidRPr="0092220F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pt-BR" w:bidi="hi-IN"/>
              </w:rPr>
              <w:t>07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Superior 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Completo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Educador Social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220 horas mensais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Aline Fernando Bueno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Parceria Municipal/Rec. </w:t>
            </w:r>
            <w:proofErr w:type="gramStart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Próprios</w:t>
            </w:r>
            <w:proofErr w:type="gramEnd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 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t-BR"/>
              </w:rPr>
              <w:t xml:space="preserve">CLT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t-BR"/>
              </w:rPr>
              <w:t>1.310.00</w:t>
            </w:r>
          </w:p>
        </w:tc>
      </w:tr>
      <w:tr w:rsidR="0092220F" w:rsidRPr="0092220F" w:rsidTr="00BC1EC9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pt-BR" w:bidi="hi-IN"/>
              </w:rPr>
            </w:pPr>
            <w:r w:rsidRPr="0092220F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pt-BR" w:bidi="hi-IN"/>
              </w:rPr>
              <w:t>A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Superior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Completo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Educador social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220 horas mensais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Gabriela Correia L. do Nascimento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Parceria Municipal/Rec. </w:t>
            </w:r>
            <w:proofErr w:type="gramStart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Próprios</w:t>
            </w:r>
            <w:proofErr w:type="gramEnd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 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CLT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1.260.00</w:t>
            </w:r>
          </w:p>
        </w:tc>
      </w:tr>
      <w:tr w:rsidR="0092220F" w:rsidRPr="0092220F" w:rsidTr="00BC1EC9">
        <w:trPr>
          <w:trHeight w:val="41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pt-BR" w:bidi="hi-I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Superior Completo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Facilitador de Oficina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80 horas 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mensais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Juliana da Silva Clemente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Parceria Municipal/Rec. </w:t>
            </w:r>
            <w:proofErr w:type="gramStart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Próprios</w:t>
            </w:r>
            <w:proofErr w:type="gramEnd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 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CLT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pt-BR"/>
              </w:rPr>
              <w:t>700.00</w:t>
            </w:r>
          </w:p>
          <w:p w:rsidR="0092220F" w:rsidRPr="0092220F" w:rsidRDefault="0092220F" w:rsidP="0092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t-BR"/>
              </w:rPr>
            </w:pPr>
          </w:p>
          <w:p w:rsidR="0092220F" w:rsidRPr="0092220F" w:rsidRDefault="0092220F" w:rsidP="0092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pt-BR"/>
              </w:rPr>
            </w:pPr>
          </w:p>
        </w:tc>
      </w:tr>
      <w:tr w:rsidR="0092220F" w:rsidRPr="0092220F" w:rsidTr="00BC1EC9">
        <w:trPr>
          <w:trHeight w:val="41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pt-BR" w:bidi="hi-I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Superior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Completo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Facilitador</w:t>
            </w:r>
          </w:p>
          <w:p w:rsidR="0092220F" w:rsidRPr="0092220F" w:rsidRDefault="0092220F" w:rsidP="0092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De Oficina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80 horas mensais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Erick Francisco de Moura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Parceria Municipal/Rec. </w:t>
            </w:r>
            <w:proofErr w:type="gramStart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Próprios</w:t>
            </w:r>
            <w:proofErr w:type="gramEnd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 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CLT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600.00</w:t>
            </w:r>
          </w:p>
        </w:tc>
      </w:tr>
      <w:tr w:rsidR="0092220F" w:rsidRPr="0092220F" w:rsidTr="00BC1EC9">
        <w:trPr>
          <w:trHeight w:val="41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pt-BR" w:bidi="hi-I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Ensino médio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Aux. Serviços Gerais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220 horas mensais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Fabiana A. B. Silva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Parceria Municipal/Rec. </w:t>
            </w:r>
            <w:proofErr w:type="gramStart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Próprios</w:t>
            </w:r>
            <w:proofErr w:type="gramEnd"/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 </w:t>
            </w:r>
          </w:p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CLT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2220F" w:rsidRPr="0092220F" w:rsidRDefault="0092220F" w:rsidP="009222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2220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990.00</w:t>
            </w:r>
          </w:p>
        </w:tc>
      </w:tr>
    </w:tbl>
    <w:p w:rsidR="0092220F" w:rsidRPr="0092220F" w:rsidRDefault="0092220F" w:rsidP="0092220F">
      <w:pPr>
        <w:spacing w:line="240" w:lineRule="auto"/>
        <w:rPr>
          <w:rFonts w:ascii="Times New Roman" w:hAnsi="Times New Roman" w:cs="Times New Roman"/>
          <w:lang w:val="en-US"/>
        </w:rPr>
      </w:pPr>
    </w:p>
    <w:p w:rsidR="0092220F" w:rsidRPr="0092220F" w:rsidRDefault="0092220F" w:rsidP="009222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92220F"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lastRenderedPageBreak/>
        <w:drawing>
          <wp:anchor distT="0" distB="0" distL="114300" distR="114300" simplePos="0" relativeHeight="251661312" behindDoc="0" locked="0" layoutInCell="1" allowOverlap="1" wp14:anchorId="5AC1B4FB" wp14:editId="5448F792">
            <wp:simplePos x="0" y="0"/>
            <wp:positionH relativeFrom="column">
              <wp:posOffset>-352425</wp:posOffset>
            </wp:positionH>
            <wp:positionV relativeFrom="paragraph">
              <wp:posOffset>-77470</wp:posOffset>
            </wp:positionV>
            <wp:extent cx="818515" cy="816610"/>
            <wp:effectExtent l="0" t="0" r="635" b="2540"/>
            <wp:wrapSquare wrapText="bothSides"/>
            <wp:docPr id="8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816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220F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ASSOCIAÇÃO CASA DA CRIANÇA DE JAÚ</w:t>
      </w:r>
    </w:p>
    <w:p w:rsidR="0092220F" w:rsidRPr="0092220F" w:rsidRDefault="0092220F" w:rsidP="009222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92220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Endereço: </w:t>
      </w:r>
      <w:proofErr w:type="gramStart"/>
      <w:r w:rsidRPr="0092220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R.</w:t>
      </w:r>
      <w:proofErr w:type="gramEnd"/>
      <w:r w:rsidRPr="0092220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Botelho de Miranda, 64 – Fone: (14) – 3622-3077</w:t>
      </w:r>
    </w:p>
    <w:p w:rsidR="0092220F" w:rsidRPr="0092220F" w:rsidRDefault="0092220F" w:rsidP="009222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t-BR"/>
        </w:rPr>
      </w:pPr>
      <w:r w:rsidRPr="009222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t-BR"/>
        </w:rPr>
        <w:t>Email: casadacriancajau@uol.com.br</w:t>
      </w:r>
    </w:p>
    <w:p w:rsidR="0092220F" w:rsidRPr="0092220F" w:rsidRDefault="0092220F" w:rsidP="009222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92220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------------------------ CGC 50 760 685/0001-42 -------------------------</w:t>
      </w:r>
    </w:p>
    <w:p w:rsidR="0092220F" w:rsidRPr="0092220F" w:rsidRDefault="0092220F" w:rsidP="0092220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val="en-US" w:eastAsia="zh-CN" w:bidi="hi-IN"/>
        </w:rPr>
      </w:pPr>
    </w:p>
    <w:p w:rsidR="0092220F" w:rsidRPr="0092220F" w:rsidRDefault="0092220F" w:rsidP="0092220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proofErr w:type="gramStart"/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4.2)</w:t>
      </w:r>
      <w:proofErr w:type="gramEnd"/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 Voluntários e estagiários não remunerados</w:t>
      </w:r>
    </w:p>
    <w:p w:rsidR="0092220F" w:rsidRPr="0092220F" w:rsidRDefault="0092220F" w:rsidP="0092220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tbl>
      <w:tblPr>
        <w:tblW w:w="10490" w:type="dxa"/>
        <w:tblInd w:w="-6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"/>
        <w:gridCol w:w="2130"/>
        <w:gridCol w:w="1905"/>
        <w:gridCol w:w="1080"/>
        <w:gridCol w:w="1515"/>
        <w:gridCol w:w="3365"/>
      </w:tblGrid>
      <w:tr w:rsidR="0092220F" w:rsidRPr="0092220F" w:rsidTr="00BC1EC9">
        <w:trPr>
          <w:trHeight w:val="313"/>
        </w:trPr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lang w:eastAsia="zh-CN" w:bidi="hi-IN"/>
              </w:rPr>
              <w:t>Nº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lang w:eastAsia="zh-CN" w:bidi="hi-IN"/>
              </w:rPr>
              <w:t>Nome</w:t>
            </w:r>
          </w:p>
        </w:tc>
        <w:tc>
          <w:tcPr>
            <w:tcW w:w="1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lang w:eastAsia="zh-CN" w:bidi="hi-IN"/>
              </w:rPr>
              <w:t>Escolaridade</w:t>
            </w:r>
          </w:p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lang w:eastAsia="zh-CN" w:bidi="hi-IN"/>
              </w:rPr>
              <w:t>Profissão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lang w:eastAsia="zh-CN" w:bidi="hi-IN"/>
              </w:rPr>
              <w:t>Carga horária</w:t>
            </w:r>
          </w:p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lang w:eastAsia="zh-CN" w:bidi="hi-IN"/>
              </w:rPr>
            </w:pPr>
            <w:proofErr w:type="gramStart"/>
            <w:r w:rsidRPr="0092220F"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lang w:eastAsia="zh-CN" w:bidi="hi-IN"/>
              </w:rPr>
              <w:t>semana</w:t>
            </w:r>
            <w:proofErr w:type="gramEnd"/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lang w:eastAsia="zh-CN" w:bidi="hi-IN"/>
              </w:rPr>
              <w:t>Termo de Voluntariado</w:t>
            </w:r>
          </w:p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lang w:eastAsia="zh-CN" w:bidi="hi-IN"/>
              </w:rPr>
              <w:t>(sim ou não)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lang w:eastAsia="zh-CN" w:bidi="hi-IN"/>
              </w:rPr>
              <w:t>Atividades desenvolvidas</w:t>
            </w:r>
          </w:p>
        </w:tc>
      </w:tr>
      <w:tr w:rsidR="0092220F" w:rsidRPr="0092220F" w:rsidTr="00BC1EC9">
        <w:trPr>
          <w:trHeight w:val="289"/>
        </w:trPr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>01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>Jorge Benedito Bernardi</w:t>
            </w:r>
          </w:p>
        </w:tc>
        <w:tc>
          <w:tcPr>
            <w:tcW w:w="1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Ensino Médio 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>8 horas sem.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>Sim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>Coordenadoria de Reintegração Social e Medidas Alternativas</w:t>
            </w:r>
          </w:p>
        </w:tc>
      </w:tr>
      <w:tr w:rsidR="0092220F" w:rsidRPr="0092220F" w:rsidTr="00BC1EC9">
        <w:trPr>
          <w:trHeight w:val="289"/>
        </w:trPr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04 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>José Carlos Zanatto</w:t>
            </w:r>
          </w:p>
        </w:tc>
        <w:tc>
          <w:tcPr>
            <w:tcW w:w="1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>Superior Completo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>16horas</w:t>
            </w:r>
          </w:p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>Sem.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>Sim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>Coordenadoria de Reintegração Social e Medidas Alternativas</w:t>
            </w:r>
          </w:p>
        </w:tc>
      </w:tr>
      <w:tr w:rsidR="0092220F" w:rsidRPr="0092220F" w:rsidTr="00BC1EC9">
        <w:trPr>
          <w:trHeight w:val="289"/>
        </w:trPr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>05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92220F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>Veruska</w:t>
            </w:r>
            <w:proofErr w:type="spellEnd"/>
            <w:r w:rsidRPr="0092220F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92220F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>Viario</w:t>
            </w:r>
            <w:proofErr w:type="spellEnd"/>
            <w:r w:rsidRPr="0092220F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Galante</w:t>
            </w:r>
          </w:p>
        </w:tc>
        <w:tc>
          <w:tcPr>
            <w:tcW w:w="1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>Ensino Superior Completo / Cursando Psicologia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>5 horas sem.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>Estagiária de Observação</w:t>
            </w:r>
          </w:p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2220F" w:rsidRPr="0092220F" w:rsidTr="00BC1EC9">
        <w:trPr>
          <w:trHeight w:val="289"/>
        </w:trPr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>06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>Fernanda Alves</w:t>
            </w:r>
          </w:p>
        </w:tc>
        <w:tc>
          <w:tcPr>
            <w:tcW w:w="1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>Cursando Ensino Superior – Serviço Social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20 horas sem. </w:t>
            </w:r>
          </w:p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>Estagiária de Observação</w:t>
            </w:r>
          </w:p>
          <w:p w:rsidR="0092220F" w:rsidRPr="0092220F" w:rsidRDefault="0092220F" w:rsidP="0092220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92220F" w:rsidRPr="0092220F" w:rsidRDefault="0092220F" w:rsidP="0092220F">
      <w:pPr>
        <w:spacing w:line="240" w:lineRule="auto"/>
        <w:rPr>
          <w:rFonts w:ascii="Times New Roman" w:hAnsi="Times New Roman" w:cs="Times New Roman"/>
          <w:lang w:val="en-US"/>
        </w:rPr>
      </w:pP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V. APRESENTAÇÃO</w:t>
      </w:r>
    </w:p>
    <w:p w:rsidR="0092220F" w:rsidRPr="0092220F" w:rsidRDefault="0092220F" w:rsidP="0092220F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92220F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           Nos finais da década de 20, o Dr. Celso Barroso, médico, que tratava de doenças de crianças, sonhava com a criação de uma casa, onde as crianças </w:t>
      </w:r>
      <w:proofErr w:type="spellStart"/>
      <w:r w:rsidRPr="0092220F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jauenses</w:t>
      </w:r>
      <w:proofErr w:type="spellEnd"/>
      <w:r w:rsidRPr="0092220F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pudessem ter assistência médica, recreação, cuidados odontológicos e amparo.</w:t>
      </w:r>
    </w:p>
    <w:p w:rsidR="0092220F" w:rsidRPr="0092220F" w:rsidRDefault="0092220F" w:rsidP="0092220F">
      <w:pPr>
        <w:spacing w:after="0" w:line="48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92220F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Esta ideia rapidamente foi aceita por senhoras, senhoritas, casas comerciais e cidadãos que começaram a promover muitas festas visando angariar recursos para a construção de um prédio para atender as crianças da cidade, fundada em 15/03/1928, para realizar o então sonho do médico da cidade.</w:t>
      </w:r>
    </w:p>
    <w:p w:rsidR="0092220F" w:rsidRPr="0092220F" w:rsidRDefault="0092220F" w:rsidP="0092220F">
      <w:pPr>
        <w:spacing w:after="0" w:line="48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  <w:r w:rsidRPr="0092220F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>Através de parceria com a Secretaria de Assistência e Desenvolvimento Social</w:t>
      </w:r>
      <w:proofErr w:type="gramStart"/>
      <w:r w:rsidRPr="0092220F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 xml:space="preserve">  </w:t>
      </w:r>
      <w:proofErr w:type="gramEnd"/>
      <w:r w:rsidRPr="0092220F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 xml:space="preserve">atendemos crianças e adolescentes de 06 à 13 anos e 11 meses no Serviço de Convivência e Fortalecimento de Vínculos, que tem por </w:t>
      </w:r>
      <w:r w:rsidRPr="0092220F">
        <w:rPr>
          <w:rFonts w:ascii="Times New Roman" w:eastAsiaTheme="minorEastAsia" w:hAnsi="Times New Roman" w:cs="Times New Roman"/>
          <w:sz w:val="24"/>
          <w:szCs w:val="24"/>
          <w:lang w:eastAsia="pt-BR"/>
        </w:rPr>
        <w:t xml:space="preserve"> enfoco a construção de espaço de convivência, formação para a participação e cidadania, desenvolvimento do protagonismo e da autonomia das crianças e adolescentes, a partir dos interesses, demandas e potencialidades dessa faixa etária, </w:t>
      </w:r>
      <w:r w:rsidRPr="0092220F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>trabalhando com social, cultural</w:t>
      </w:r>
    </w:p>
    <w:p w:rsidR="0092220F" w:rsidRPr="0092220F" w:rsidRDefault="0092220F" w:rsidP="0092220F">
      <w:pPr>
        <w:spacing w:after="0" w:line="48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</w:p>
    <w:p w:rsidR="0092220F" w:rsidRPr="0092220F" w:rsidRDefault="0092220F" w:rsidP="00D1516F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92220F"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lastRenderedPageBreak/>
        <w:drawing>
          <wp:anchor distT="0" distB="0" distL="114300" distR="114300" simplePos="0" relativeHeight="251662336" behindDoc="0" locked="0" layoutInCell="1" allowOverlap="1" wp14:anchorId="3367573C" wp14:editId="1E8A5C03">
            <wp:simplePos x="0" y="0"/>
            <wp:positionH relativeFrom="column">
              <wp:posOffset>-352425</wp:posOffset>
            </wp:positionH>
            <wp:positionV relativeFrom="paragraph">
              <wp:posOffset>-77470</wp:posOffset>
            </wp:positionV>
            <wp:extent cx="818515" cy="816610"/>
            <wp:effectExtent l="0" t="0" r="635" b="2540"/>
            <wp:wrapSquare wrapText="bothSides"/>
            <wp:docPr id="9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816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220F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ASSOCIAÇÃO CASA DA CRIANÇA DE JAÚ</w:t>
      </w:r>
    </w:p>
    <w:p w:rsidR="0092220F" w:rsidRPr="0092220F" w:rsidRDefault="0092220F" w:rsidP="00D1516F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92220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Endereço: </w:t>
      </w:r>
      <w:proofErr w:type="gramStart"/>
      <w:r w:rsidRPr="0092220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R.</w:t>
      </w:r>
      <w:proofErr w:type="gramEnd"/>
      <w:r w:rsidRPr="0092220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Botelho de Miranda, 64 – Fone: (14) – 3622-3077</w:t>
      </w:r>
    </w:p>
    <w:p w:rsidR="0092220F" w:rsidRPr="0092220F" w:rsidRDefault="0092220F" w:rsidP="009222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t-BR"/>
        </w:rPr>
      </w:pPr>
      <w:r w:rsidRPr="009222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t-BR"/>
        </w:rPr>
        <w:t>Email: casadacriancajau@uol.com.br</w:t>
      </w:r>
    </w:p>
    <w:p w:rsidR="0092220F" w:rsidRPr="0092220F" w:rsidRDefault="0092220F" w:rsidP="009222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92220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------------------------ CGC 50 760 685/0001-42 -------------------------</w:t>
      </w:r>
    </w:p>
    <w:p w:rsidR="0092220F" w:rsidRPr="0092220F" w:rsidRDefault="0092220F" w:rsidP="0092220F">
      <w:pPr>
        <w:spacing w:after="0" w:line="48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</w:pPr>
    </w:p>
    <w:p w:rsidR="0092220F" w:rsidRPr="0092220F" w:rsidRDefault="0092220F" w:rsidP="0092220F">
      <w:pPr>
        <w:spacing w:after="0" w:line="48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  <w:r w:rsidRPr="0092220F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 xml:space="preserve">  </w:t>
      </w:r>
      <w:proofErr w:type="gramStart"/>
      <w:r w:rsidRPr="0092220F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>trazendo</w:t>
      </w:r>
      <w:proofErr w:type="gramEnd"/>
      <w:r w:rsidRPr="0092220F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 xml:space="preserve"> o pleno desenvolvimento psicossocial e envolvendo a qualidade dos vínculos familiares.</w:t>
      </w:r>
    </w:p>
    <w:p w:rsidR="0092220F" w:rsidRPr="0092220F" w:rsidRDefault="0092220F" w:rsidP="0092220F">
      <w:pPr>
        <w:spacing w:after="0" w:line="48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  <w:r w:rsidRPr="0092220F">
        <w:rPr>
          <w:rFonts w:ascii="Times New Roman" w:hAnsi="Times New Roman" w:cs="Times New Roman"/>
          <w:sz w:val="24"/>
          <w:szCs w:val="24"/>
        </w:rPr>
        <w:t xml:space="preserve">A Proteção Social Básica </w:t>
      </w:r>
      <w:proofErr w:type="gramStart"/>
      <w:r w:rsidRPr="0092220F">
        <w:rPr>
          <w:rFonts w:ascii="Times New Roman" w:hAnsi="Times New Roman" w:cs="Times New Roman"/>
          <w:sz w:val="24"/>
          <w:szCs w:val="24"/>
        </w:rPr>
        <w:t>do SUAS</w:t>
      </w:r>
      <w:proofErr w:type="gramEnd"/>
      <w:r w:rsidRPr="0092220F">
        <w:rPr>
          <w:rFonts w:ascii="Times New Roman" w:hAnsi="Times New Roman" w:cs="Times New Roman"/>
          <w:sz w:val="24"/>
          <w:szCs w:val="24"/>
        </w:rPr>
        <w:t xml:space="preserve"> destaca o caráter fundamental dos serviços de convivência e fortalecimento de vínculos </w:t>
      </w:r>
      <w:r w:rsidRPr="0092220F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 xml:space="preserve">intervenções concordadas em experiências culturais, esportivas e lúdicas como formas de expressão, sociabilidade, interação, proteção social e aprendizagem. Estas atividades cooperam para </w:t>
      </w:r>
      <w:proofErr w:type="spellStart"/>
      <w:proofErr w:type="gramStart"/>
      <w:r w:rsidRPr="0092220F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>re-significar</w:t>
      </w:r>
      <w:proofErr w:type="spellEnd"/>
      <w:proofErr w:type="gramEnd"/>
      <w:r w:rsidRPr="0092220F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 xml:space="preserve"> vivências de isolamento e de violação de direitos, bem como propiciar experiências favorecedoras do desenvolvimento de sociabilidades e no cuidado de situações de risco social e/ou pessoal. </w:t>
      </w: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VI. OBJETIVO</w:t>
      </w: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proofErr w:type="gramStart"/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6.1)</w:t>
      </w:r>
      <w:proofErr w:type="gramEnd"/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 Objetivo Geral </w:t>
      </w:r>
    </w:p>
    <w:p w:rsidR="0092220F" w:rsidRPr="0092220F" w:rsidRDefault="0092220F" w:rsidP="0092220F">
      <w:pPr>
        <w:shd w:val="clear" w:color="auto" w:fill="FFFFFF"/>
        <w:spacing w:after="240" w:line="43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92220F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Fortaleceu as relações familiares e comunitárias, além de promover a integração e a troca de experiências entre os usuários, valorizando o sentido de vida coletiva. </w:t>
      </w: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proofErr w:type="gramStart"/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6.2)</w:t>
      </w:r>
      <w:proofErr w:type="gramEnd"/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 Objetivos específicos</w:t>
      </w:r>
    </w:p>
    <w:p w:rsidR="0092220F" w:rsidRPr="0092220F" w:rsidRDefault="0092220F" w:rsidP="0092220F">
      <w:pPr>
        <w:widowControl w:val="0"/>
        <w:numPr>
          <w:ilvl w:val="0"/>
          <w:numId w:val="2"/>
        </w:numPr>
        <w:suppressAutoHyphens/>
        <w:autoSpaceDN w:val="0"/>
        <w:spacing w:after="0" w:line="360" w:lineRule="auto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eastAsia="pt-BR" w:bidi="hi-IN"/>
        </w:rPr>
      </w:pPr>
      <w:r w:rsidRPr="0092220F">
        <w:rPr>
          <w:rFonts w:ascii="Times New Roman" w:eastAsiaTheme="minorEastAsia" w:hAnsi="Times New Roman" w:cs="Times New Roman"/>
          <w:kern w:val="3"/>
          <w:sz w:val="24"/>
          <w:szCs w:val="24"/>
          <w:lang w:eastAsia="pt-BR" w:bidi="hi-IN"/>
        </w:rPr>
        <w:t xml:space="preserve">Assegurou espaços de referência para o convívio grupal, comunitário e social e o desenvolvimento de relações de afetividade, solidariedade e respeito mútuo; </w:t>
      </w:r>
    </w:p>
    <w:p w:rsidR="0092220F" w:rsidRPr="0092220F" w:rsidRDefault="0092220F" w:rsidP="0092220F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lang w:eastAsia="pt-BR"/>
        </w:rPr>
      </w:pPr>
      <w:r w:rsidRPr="0092220F">
        <w:rPr>
          <w:rFonts w:ascii="Times New Roman" w:eastAsiaTheme="minorEastAsia" w:hAnsi="Times New Roman" w:cs="Times New Roman"/>
          <w:sz w:val="24"/>
          <w:szCs w:val="24"/>
          <w:lang w:eastAsia="pt-BR"/>
        </w:rPr>
        <w:t>Possibilitou a ampliação do universo informacional, artístico e cultural das crianças e adolescentes, bem como estimular o desenvolvimento de potencialidades, habilidades, talentos e propiciar sua formação cidadã</w:t>
      </w:r>
      <w:r w:rsidRPr="0092220F">
        <w:rPr>
          <w:rFonts w:ascii="Times New Roman" w:eastAsiaTheme="minorEastAsia" w:hAnsi="Times New Roman" w:cs="Times New Roman"/>
          <w:lang w:eastAsia="pt-BR"/>
        </w:rPr>
        <w:t>;</w:t>
      </w:r>
    </w:p>
    <w:p w:rsidR="0092220F" w:rsidRPr="0092220F" w:rsidRDefault="0092220F" w:rsidP="0092220F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  <w:r w:rsidRPr="0092220F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>Oportunizou a promoção às informações sobre direitos e sobre participação cidadã, estimulando o desenvolvimento do protagonismo dos usuários;</w:t>
      </w:r>
    </w:p>
    <w:p w:rsidR="0092220F" w:rsidRPr="0092220F" w:rsidRDefault="0092220F" w:rsidP="0092220F">
      <w:pPr>
        <w:numPr>
          <w:ilvl w:val="0"/>
          <w:numId w:val="2"/>
        </w:numPr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  <w:r w:rsidRPr="0092220F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 xml:space="preserve">Promoveu acessos a benefícios e serviços </w:t>
      </w:r>
      <w:proofErr w:type="spellStart"/>
      <w:r w:rsidRPr="0092220F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>sócio-assistenciais</w:t>
      </w:r>
      <w:proofErr w:type="spellEnd"/>
      <w:r w:rsidRPr="0092220F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>, fortalecendo a rede de proteção de assistência social;</w:t>
      </w:r>
    </w:p>
    <w:p w:rsidR="0092220F" w:rsidRPr="0092220F" w:rsidRDefault="0092220F" w:rsidP="0092220F">
      <w:pPr>
        <w:widowControl w:val="0"/>
        <w:numPr>
          <w:ilvl w:val="0"/>
          <w:numId w:val="2"/>
        </w:numPr>
        <w:suppressAutoHyphens/>
        <w:autoSpaceDN w:val="0"/>
        <w:spacing w:after="0" w:line="48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t-BR" w:bidi="hi-IN"/>
        </w:rPr>
      </w:pPr>
      <w:r w:rsidRPr="0092220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t-BR" w:bidi="hi-IN"/>
        </w:rPr>
        <w:t>Permitiu acessos às experiências e manifestações artísticas, culturais, esportivas e de lazer, com vistas ao desenvolvimento de novas sociabilidades;</w:t>
      </w:r>
    </w:p>
    <w:p w:rsidR="0092220F" w:rsidRPr="0092220F" w:rsidRDefault="0092220F" w:rsidP="0092220F">
      <w:pPr>
        <w:spacing w:line="120" w:lineRule="atLeast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92220F">
        <w:rPr>
          <w:rFonts w:ascii="Times New Roman" w:hAnsi="Times New Roman" w:cs="Times New Roman"/>
          <w:noProof/>
          <w:sz w:val="24"/>
          <w:szCs w:val="24"/>
          <w:lang w:eastAsia="pt-BR"/>
        </w:rPr>
        <w:lastRenderedPageBreak/>
        <w:drawing>
          <wp:anchor distT="0" distB="0" distL="114300" distR="114300" simplePos="0" relativeHeight="251663360" behindDoc="0" locked="0" layoutInCell="1" allowOverlap="1" wp14:anchorId="41870582" wp14:editId="73EB1940">
            <wp:simplePos x="0" y="0"/>
            <wp:positionH relativeFrom="column">
              <wp:posOffset>-352425</wp:posOffset>
            </wp:positionH>
            <wp:positionV relativeFrom="paragraph">
              <wp:posOffset>-77470</wp:posOffset>
            </wp:positionV>
            <wp:extent cx="818515" cy="816610"/>
            <wp:effectExtent l="0" t="0" r="635" b="2540"/>
            <wp:wrapSquare wrapText="bothSides"/>
            <wp:docPr id="10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816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220F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ASSOCIAÇÃO CASA DA CRIANÇA DE JAÚ</w:t>
      </w:r>
    </w:p>
    <w:p w:rsidR="0092220F" w:rsidRPr="0092220F" w:rsidRDefault="0092220F" w:rsidP="0092220F">
      <w:pPr>
        <w:spacing w:line="120" w:lineRule="atLeast"/>
        <w:ind w:left="3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92220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Endereço: </w:t>
      </w:r>
      <w:proofErr w:type="gramStart"/>
      <w:r w:rsidRPr="0092220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R.</w:t>
      </w:r>
      <w:proofErr w:type="gramEnd"/>
      <w:r w:rsidRPr="0092220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Botelho de Miranda, 64 – Fone: (14) – 3622-3077</w:t>
      </w:r>
    </w:p>
    <w:p w:rsidR="0092220F" w:rsidRPr="0092220F" w:rsidRDefault="0092220F" w:rsidP="0092220F">
      <w:pPr>
        <w:spacing w:line="120" w:lineRule="atLeast"/>
        <w:ind w:left="3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t-BR"/>
        </w:rPr>
      </w:pPr>
      <w:r w:rsidRPr="009222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t-BR"/>
        </w:rPr>
        <w:t>Email: casadacriancajau@uol.com.br</w:t>
      </w:r>
    </w:p>
    <w:p w:rsidR="0092220F" w:rsidRPr="0092220F" w:rsidRDefault="0092220F" w:rsidP="0092220F">
      <w:pPr>
        <w:spacing w:line="240" w:lineRule="auto"/>
        <w:ind w:left="357"/>
        <w:jc w:val="center"/>
        <w:rPr>
          <w:rFonts w:eastAsia="Times New Roman" w:cs="Times New Roman"/>
          <w:lang w:val="en-US" w:eastAsia="pt-BR"/>
        </w:rPr>
      </w:pPr>
      <w:r w:rsidRPr="0092220F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------------------------ CGC 50 760 685/0001-42 -------------------------</w:t>
      </w:r>
    </w:p>
    <w:p w:rsidR="0092220F" w:rsidRPr="0092220F" w:rsidRDefault="0092220F" w:rsidP="0092220F">
      <w:pPr>
        <w:widowControl w:val="0"/>
        <w:suppressAutoHyphens/>
        <w:autoSpaceDN w:val="0"/>
        <w:spacing w:after="0" w:line="480" w:lineRule="auto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val="en-US" w:eastAsia="pt-BR" w:bidi="hi-IN"/>
        </w:rPr>
      </w:pPr>
    </w:p>
    <w:p w:rsidR="0092220F" w:rsidRPr="0092220F" w:rsidRDefault="0092220F" w:rsidP="0092220F">
      <w:pPr>
        <w:widowControl w:val="0"/>
        <w:numPr>
          <w:ilvl w:val="0"/>
          <w:numId w:val="2"/>
        </w:numPr>
        <w:suppressAutoHyphens/>
        <w:autoSpaceDN w:val="0"/>
        <w:spacing w:after="0" w:line="48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t-BR" w:bidi="hi-IN"/>
        </w:rPr>
      </w:pPr>
      <w:r w:rsidRPr="0092220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t-BR" w:bidi="hi-IN"/>
        </w:rPr>
        <w:t xml:space="preserve">Promoveu entradas a serviços setoriais, em especial os serviços de educação, saúde, cultura, esporte e lazer existentes no município, </w:t>
      </w: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eastAsia="Times New Roman" w:cs="Times New Roman"/>
          <w:b/>
          <w:lang w:eastAsia="pt-BR"/>
        </w:rPr>
      </w:pP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VII. PÚBLICO ALVO/META:</w:t>
      </w:r>
      <w:r w:rsidRPr="0092220F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Atender a 180 (cento e oitenta) crianças e adolescentes do gênero masculino e feminino, com idade entre 06 e 13 anos e 11 meses, encaminhadas pelo CRAS Jd. Cila de Lucio </w:t>
      </w:r>
      <w:proofErr w:type="spellStart"/>
      <w:r w:rsidRPr="0092220F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Bauab</w:t>
      </w:r>
      <w:proofErr w:type="spellEnd"/>
      <w:r w:rsidRPr="0092220F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. </w:t>
      </w: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92220F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VIII. PERÍODO DE EXECUÇÃO: </w:t>
      </w:r>
      <w:r w:rsidRPr="0092220F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De segundas a sextas feiras das 7h00 as 17h00, com uma turma de manhã e uma </w:t>
      </w:r>
      <w:proofErr w:type="gramStart"/>
      <w:r w:rsidRPr="0092220F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a</w:t>
      </w:r>
      <w:proofErr w:type="gramEnd"/>
      <w:r w:rsidRPr="0092220F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tarde, durante o período de 01/02/2018 a 28/02/2018. </w:t>
      </w: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92220F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VIII – RECURSOS UTILIZADOS</w:t>
      </w: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92220F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9.1 Recursos humanos </w:t>
      </w:r>
    </w:p>
    <w:tbl>
      <w:tblPr>
        <w:tblStyle w:val="Tabelacomgrade"/>
        <w:tblW w:w="8897" w:type="dxa"/>
        <w:tblLook w:val="04A0" w:firstRow="1" w:lastRow="0" w:firstColumn="1" w:lastColumn="0" w:noHBand="0" w:noVBand="1"/>
      </w:tblPr>
      <w:tblGrid>
        <w:gridCol w:w="2881"/>
        <w:gridCol w:w="2614"/>
        <w:gridCol w:w="1992"/>
        <w:gridCol w:w="1410"/>
      </w:tblGrid>
      <w:tr w:rsidR="0092220F" w:rsidRPr="0092220F" w:rsidTr="00BC1EC9">
        <w:tc>
          <w:tcPr>
            <w:tcW w:w="2881" w:type="dxa"/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Mês</w:t>
            </w:r>
          </w:p>
        </w:tc>
        <w:tc>
          <w:tcPr>
            <w:tcW w:w="2614" w:type="dxa"/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Recurso Municipal</w:t>
            </w:r>
          </w:p>
        </w:tc>
        <w:tc>
          <w:tcPr>
            <w:tcW w:w="1992" w:type="dxa"/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Recurso Próprio</w:t>
            </w:r>
          </w:p>
        </w:tc>
        <w:tc>
          <w:tcPr>
            <w:tcW w:w="1410" w:type="dxa"/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Total</w:t>
            </w:r>
          </w:p>
        </w:tc>
      </w:tr>
      <w:tr w:rsidR="0092220F" w:rsidRPr="0092220F" w:rsidTr="00BC1EC9">
        <w:tc>
          <w:tcPr>
            <w:tcW w:w="2881" w:type="dxa"/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Jan</w:t>
            </w:r>
          </w:p>
        </w:tc>
        <w:tc>
          <w:tcPr>
            <w:tcW w:w="2614" w:type="dxa"/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29.466.76</w:t>
            </w:r>
          </w:p>
        </w:tc>
        <w:tc>
          <w:tcPr>
            <w:tcW w:w="1992" w:type="dxa"/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10" w:type="dxa"/>
          </w:tcPr>
          <w:p w:rsidR="0092220F" w:rsidRPr="0092220F" w:rsidRDefault="00D1516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29.466.76</w:t>
            </w:r>
          </w:p>
        </w:tc>
      </w:tr>
      <w:tr w:rsidR="00D1516F" w:rsidRPr="0092220F" w:rsidTr="00BC1EC9">
        <w:tc>
          <w:tcPr>
            <w:tcW w:w="2881" w:type="dxa"/>
          </w:tcPr>
          <w:p w:rsidR="00D1516F" w:rsidRPr="0092220F" w:rsidRDefault="00D1516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Fev</w:t>
            </w:r>
            <w:proofErr w:type="spellEnd"/>
          </w:p>
        </w:tc>
        <w:tc>
          <w:tcPr>
            <w:tcW w:w="2614" w:type="dxa"/>
            <w:vMerge w:val="restart"/>
          </w:tcPr>
          <w:p w:rsidR="00D1516F" w:rsidRPr="0092220F" w:rsidRDefault="00D1516F" w:rsidP="0092220F">
            <w:pPr>
              <w:widowControl w:val="0"/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  <w:p w:rsidR="00D1516F" w:rsidRPr="0092220F" w:rsidRDefault="00D1516F" w:rsidP="0092220F">
            <w:pPr>
              <w:widowControl w:val="0"/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58.678.29</w:t>
            </w:r>
          </w:p>
        </w:tc>
        <w:tc>
          <w:tcPr>
            <w:tcW w:w="1992" w:type="dxa"/>
          </w:tcPr>
          <w:p w:rsidR="00D1516F" w:rsidRPr="0092220F" w:rsidRDefault="00D1516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10" w:type="dxa"/>
            <w:vMerge w:val="restart"/>
          </w:tcPr>
          <w:p w:rsidR="00D1516F" w:rsidRDefault="00D1516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  <w:p w:rsidR="00D1516F" w:rsidRPr="0092220F" w:rsidRDefault="00D1516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58.678.29</w:t>
            </w:r>
          </w:p>
        </w:tc>
      </w:tr>
      <w:tr w:rsidR="00D1516F" w:rsidRPr="0092220F" w:rsidTr="00BC1EC9">
        <w:tc>
          <w:tcPr>
            <w:tcW w:w="2881" w:type="dxa"/>
          </w:tcPr>
          <w:p w:rsidR="00D1516F" w:rsidRPr="0092220F" w:rsidRDefault="00D1516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Mar</w:t>
            </w:r>
          </w:p>
        </w:tc>
        <w:tc>
          <w:tcPr>
            <w:tcW w:w="2614" w:type="dxa"/>
            <w:vMerge/>
          </w:tcPr>
          <w:p w:rsidR="00D1516F" w:rsidRPr="0092220F" w:rsidRDefault="00D1516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92" w:type="dxa"/>
          </w:tcPr>
          <w:p w:rsidR="00D1516F" w:rsidRPr="0092220F" w:rsidRDefault="00D1516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10" w:type="dxa"/>
            <w:vMerge/>
          </w:tcPr>
          <w:p w:rsidR="00D1516F" w:rsidRPr="0092220F" w:rsidRDefault="00D1516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2220F" w:rsidRPr="0092220F" w:rsidTr="00BC1EC9">
        <w:tc>
          <w:tcPr>
            <w:tcW w:w="2881" w:type="dxa"/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Abr</w:t>
            </w:r>
            <w:proofErr w:type="spellEnd"/>
          </w:p>
        </w:tc>
        <w:tc>
          <w:tcPr>
            <w:tcW w:w="2614" w:type="dxa"/>
          </w:tcPr>
          <w:p w:rsidR="0092220F" w:rsidRPr="0092220F" w:rsidRDefault="00D1516F" w:rsidP="00D1516F">
            <w:pPr>
              <w:widowControl w:val="0"/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26.156.39</w:t>
            </w:r>
          </w:p>
        </w:tc>
        <w:tc>
          <w:tcPr>
            <w:tcW w:w="1992" w:type="dxa"/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10" w:type="dxa"/>
          </w:tcPr>
          <w:p w:rsidR="0092220F" w:rsidRPr="0092220F" w:rsidRDefault="00D1516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26.156.39</w:t>
            </w:r>
          </w:p>
        </w:tc>
      </w:tr>
      <w:tr w:rsidR="0092220F" w:rsidRPr="0092220F" w:rsidTr="00BC1EC9">
        <w:tc>
          <w:tcPr>
            <w:tcW w:w="2881" w:type="dxa"/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Total</w:t>
            </w:r>
          </w:p>
        </w:tc>
        <w:tc>
          <w:tcPr>
            <w:tcW w:w="2614" w:type="dxa"/>
          </w:tcPr>
          <w:p w:rsidR="0092220F" w:rsidRPr="0092220F" w:rsidRDefault="00D1516F" w:rsidP="0092220F">
            <w:pPr>
              <w:widowControl w:val="0"/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114.301.44</w:t>
            </w:r>
          </w:p>
        </w:tc>
        <w:tc>
          <w:tcPr>
            <w:tcW w:w="1992" w:type="dxa"/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10" w:type="dxa"/>
          </w:tcPr>
          <w:p w:rsidR="0092220F" w:rsidRPr="0092220F" w:rsidRDefault="00D1516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114.301.44</w:t>
            </w:r>
          </w:p>
        </w:tc>
      </w:tr>
    </w:tbl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92220F" w:rsidRPr="0092220F" w:rsidRDefault="0092220F" w:rsidP="0092220F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proofErr w:type="gramStart"/>
      <w:r w:rsidRPr="0092220F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9.2 Material</w:t>
      </w:r>
      <w:proofErr w:type="gramEnd"/>
      <w:r w:rsidRPr="0092220F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de Consumo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92220F" w:rsidRPr="0092220F" w:rsidTr="00BC1EC9">
        <w:tc>
          <w:tcPr>
            <w:tcW w:w="2161" w:type="dxa"/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Mês</w:t>
            </w:r>
          </w:p>
        </w:tc>
        <w:tc>
          <w:tcPr>
            <w:tcW w:w="2161" w:type="dxa"/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Recurso Municipal</w:t>
            </w:r>
          </w:p>
        </w:tc>
        <w:tc>
          <w:tcPr>
            <w:tcW w:w="2161" w:type="dxa"/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Recurso Próprio</w:t>
            </w:r>
          </w:p>
        </w:tc>
        <w:tc>
          <w:tcPr>
            <w:tcW w:w="2161" w:type="dxa"/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Total</w:t>
            </w:r>
          </w:p>
        </w:tc>
      </w:tr>
      <w:tr w:rsidR="0092220F" w:rsidRPr="0092220F" w:rsidTr="00BC1EC9">
        <w:tc>
          <w:tcPr>
            <w:tcW w:w="2161" w:type="dxa"/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Jan</w:t>
            </w:r>
          </w:p>
        </w:tc>
        <w:tc>
          <w:tcPr>
            <w:tcW w:w="2161" w:type="dxa"/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5.483.19</w:t>
            </w:r>
          </w:p>
        </w:tc>
        <w:tc>
          <w:tcPr>
            <w:tcW w:w="2161" w:type="dxa"/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61" w:type="dxa"/>
          </w:tcPr>
          <w:p w:rsidR="0092220F" w:rsidRPr="0092220F" w:rsidRDefault="00D140A7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5.483.19</w:t>
            </w:r>
          </w:p>
        </w:tc>
      </w:tr>
      <w:tr w:rsidR="00D140A7" w:rsidRPr="0092220F" w:rsidTr="00BC1EC9">
        <w:tc>
          <w:tcPr>
            <w:tcW w:w="2161" w:type="dxa"/>
          </w:tcPr>
          <w:p w:rsidR="00D140A7" w:rsidRPr="0092220F" w:rsidRDefault="00D140A7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Fev</w:t>
            </w:r>
            <w:proofErr w:type="spellEnd"/>
          </w:p>
        </w:tc>
        <w:tc>
          <w:tcPr>
            <w:tcW w:w="2161" w:type="dxa"/>
            <w:vMerge w:val="restart"/>
          </w:tcPr>
          <w:p w:rsidR="00D140A7" w:rsidRPr="0092220F" w:rsidRDefault="00D140A7" w:rsidP="0092220F">
            <w:pPr>
              <w:widowControl w:val="0"/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  <w:p w:rsidR="00D140A7" w:rsidRPr="0092220F" w:rsidRDefault="00D140A7" w:rsidP="0092220F">
            <w:pPr>
              <w:widowControl w:val="0"/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9.767.31</w:t>
            </w:r>
          </w:p>
        </w:tc>
        <w:tc>
          <w:tcPr>
            <w:tcW w:w="2161" w:type="dxa"/>
          </w:tcPr>
          <w:p w:rsidR="00D140A7" w:rsidRPr="0092220F" w:rsidRDefault="00D140A7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61" w:type="dxa"/>
            <w:vMerge w:val="restart"/>
          </w:tcPr>
          <w:p w:rsidR="00D140A7" w:rsidRDefault="00D140A7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  <w:p w:rsidR="00D140A7" w:rsidRPr="0092220F" w:rsidRDefault="00D140A7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9.767.31</w:t>
            </w:r>
          </w:p>
        </w:tc>
      </w:tr>
      <w:tr w:rsidR="00D140A7" w:rsidRPr="0092220F" w:rsidTr="00BC1EC9">
        <w:tc>
          <w:tcPr>
            <w:tcW w:w="2161" w:type="dxa"/>
          </w:tcPr>
          <w:p w:rsidR="00D140A7" w:rsidRPr="0092220F" w:rsidRDefault="00D140A7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Mar</w:t>
            </w:r>
          </w:p>
        </w:tc>
        <w:tc>
          <w:tcPr>
            <w:tcW w:w="2161" w:type="dxa"/>
            <w:vMerge/>
          </w:tcPr>
          <w:p w:rsidR="00D140A7" w:rsidRPr="0092220F" w:rsidRDefault="00D140A7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61" w:type="dxa"/>
          </w:tcPr>
          <w:p w:rsidR="00D140A7" w:rsidRPr="0092220F" w:rsidRDefault="00D140A7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61" w:type="dxa"/>
            <w:vMerge/>
          </w:tcPr>
          <w:p w:rsidR="00D140A7" w:rsidRPr="0092220F" w:rsidRDefault="00D140A7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2220F" w:rsidRPr="0092220F" w:rsidTr="00BC1EC9">
        <w:tc>
          <w:tcPr>
            <w:tcW w:w="2161" w:type="dxa"/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Abr</w:t>
            </w:r>
            <w:proofErr w:type="spellEnd"/>
          </w:p>
        </w:tc>
        <w:tc>
          <w:tcPr>
            <w:tcW w:w="2161" w:type="dxa"/>
          </w:tcPr>
          <w:p w:rsidR="0092220F" w:rsidRPr="0092220F" w:rsidRDefault="00D140A7" w:rsidP="00D140A7">
            <w:pPr>
              <w:widowControl w:val="0"/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7.402.56</w:t>
            </w:r>
          </w:p>
        </w:tc>
        <w:tc>
          <w:tcPr>
            <w:tcW w:w="2161" w:type="dxa"/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61" w:type="dxa"/>
          </w:tcPr>
          <w:p w:rsidR="0092220F" w:rsidRPr="0092220F" w:rsidRDefault="00D140A7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7.402.56</w:t>
            </w:r>
          </w:p>
        </w:tc>
      </w:tr>
      <w:tr w:rsidR="0092220F" w:rsidRPr="0092220F" w:rsidTr="00BC1EC9">
        <w:tc>
          <w:tcPr>
            <w:tcW w:w="2161" w:type="dxa"/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2220F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Total</w:t>
            </w:r>
          </w:p>
        </w:tc>
        <w:tc>
          <w:tcPr>
            <w:tcW w:w="2161" w:type="dxa"/>
          </w:tcPr>
          <w:p w:rsidR="0092220F" w:rsidRPr="0092220F" w:rsidRDefault="00D140A7" w:rsidP="00D140A7">
            <w:pPr>
              <w:widowControl w:val="0"/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22.653.06</w:t>
            </w:r>
          </w:p>
        </w:tc>
        <w:tc>
          <w:tcPr>
            <w:tcW w:w="2161" w:type="dxa"/>
          </w:tcPr>
          <w:p w:rsidR="0092220F" w:rsidRPr="0092220F" w:rsidRDefault="0092220F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61" w:type="dxa"/>
          </w:tcPr>
          <w:p w:rsidR="0092220F" w:rsidRPr="0092220F" w:rsidRDefault="00D140A7" w:rsidP="0092220F">
            <w:pPr>
              <w:widowControl w:val="0"/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22.653.06</w:t>
            </w:r>
            <w:bookmarkStart w:id="0" w:name="_GoBack"/>
            <w:bookmarkEnd w:id="0"/>
          </w:p>
        </w:tc>
      </w:tr>
    </w:tbl>
    <w:p w:rsidR="0092510B" w:rsidRDefault="0092510B"/>
    <w:sectPr w:rsidR="0092510B" w:rsidSect="0092220F">
      <w:pgSz w:w="11906" w:h="16838"/>
      <w:pgMar w:top="1417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A2242"/>
    <w:multiLevelType w:val="hybridMultilevel"/>
    <w:tmpl w:val="7396DC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2C5897"/>
    <w:multiLevelType w:val="hybridMultilevel"/>
    <w:tmpl w:val="A440D2C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20F"/>
    <w:rsid w:val="0092220F"/>
    <w:rsid w:val="0092510B"/>
    <w:rsid w:val="00D140A7"/>
    <w:rsid w:val="00D1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922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922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casadacriancajau@uol.com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1232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</dc:creator>
  <cp:lastModifiedBy>Monique</cp:lastModifiedBy>
  <cp:revision>3</cp:revision>
  <dcterms:created xsi:type="dcterms:W3CDTF">2019-01-24T12:32:00Z</dcterms:created>
  <dcterms:modified xsi:type="dcterms:W3CDTF">2019-02-04T16:55:00Z</dcterms:modified>
</cp:coreProperties>
</file>